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0A3CC" w14:textId="77777777" w:rsidR="003A45F3" w:rsidRPr="003A45F3" w:rsidRDefault="003A45F3" w:rsidP="003A45F3">
      <w:pPr>
        <w:jc w:val="center"/>
        <w:rPr>
          <w:rFonts w:ascii="ＭＳ ゴシック" w:eastAsia="ＭＳ ゴシック" w:hAnsi="ＭＳ ゴシック"/>
          <w:b/>
          <w:bCs/>
          <w:color w:val="002060"/>
          <w:sz w:val="28"/>
          <w:szCs w:val="28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02060"/>
          <w:sz w:val="28"/>
          <w:szCs w:val="28"/>
        </w:rPr>
        <w:t>実践ワーク｜企画書設計シート</w:t>
      </w:r>
    </w:p>
    <w:p w14:paraId="71E88DF5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37F8852A" w14:textId="1A88170A" w:rsidR="003A45F3" w:rsidRPr="003A45F3" w:rsidRDefault="003A45F3" w:rsidP="003A45F3">
      <w:pPr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【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1】セミナータイトル</w:t>
      </w:r>
    </w:p>
    <w:p w14:paraId="7051792A" w14:textId="32B52A25" w:rsidR="003A45F3" w:rsidRPr="003A45F3" w:rsidRDefault="003A45F3" w:rsidP="003A45F3">
      <w:pPr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 w:hint="eastAsia"/>
          <w:sz w:val="22"/>
        </w:rPr>
        <w:t>（例）創業</w:t>
      </w:r>
      <w:r w:rsidRPr="003A45F3">
        <w:rPr>
          <w:rFonts w:ascii="ＭＳ ゴシック" w:eastAsia="ＭＳ ゴシック" w:hAnsi="ＭＳ ゴシック"/>
          <w:sz w:val="22"/>
        </w:rPr>
        <w:t>3年以内の飲食業が売上を安定させる仕組みづくり</w:t>
      </w:r>
    </w:p>
    <w:p w14:paraId="1112D1B2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4B905EED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34BAE696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5D7D5DFA" w14:textId="77777777" w:rsidR="003A45F3" w:rsidRDefault="003A45F3" w:rsidP="003A45F3">
      <w:pPr>
        <w:rPr>
          <w:rFonts w:ascii="ＭＳ ゴシック" w:eastAsia="ＭＳ ゴシック" w:hAnsi="ＭＳ ゴシック" w:hint="eastAsia"/>
          <w:sz w:val="22"/>
        </w:rPr>
      </w:pPr>
    </w:p>
    <w:p w14:paraId="00A229B0" w14:textId="7C968009" w:rsidR="003A45F3" w:rsidRPr="003A45F3" w:rsidRDefault="003A45F3" w:rsidP="003A45F3">
      <w:pPr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【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2】対象者</w:t>
      </w:r>
    </w:p>
    <w:p w14:paraId="113F68A3" w14:textId="012CD227" w:rsidR="003A45F3" w:rsidRPr="003A45F3" w:rsidRDefault="003A45F3" w:rsidP="003A45F3">
      <w:pPr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 w:hint="eastAsia"/>
          <w:sz w:val="22"/>
        </w:rPr>
        <w:t>（例）創業初期の飲食業経営者／売上や集客に課題を感じている小規模事業者</w:t>
      </w:r>
    </w:p>
    <w:p w14:paraId="7C2CCD7F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3CDFF370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4AAF0BE5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10073C3C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489DE59E" w14:textId="38683007" w:rsidR="003A45F3" w:rsidRPr="003A45F3" w:rsidRDefault="003A45F3" w:rsidP="003A45F3">
      <w:pPr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【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3】セミナー概要</w:t>
      </w:r>
    </w:p>
    <w:p w14:paraId="2DB736BF" w14:textId="7F72572F" w:rsidR="003A45F3" w:rsidRPr="003A45F3" w:rsidRDefault="003A45F3" w:rsidP="003A45F3">
      <w:pPr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 w:hint="eastAsia"/>
          <w:sz w:val="22"/>
        </w:rPr>
        <w:t>（ポイント）・受講後に何ができるようになるのか？</w:t>
      </w:r>
      <w:r>
        <w:rPr>
          <w:rFonts w:ascii="ＭＳ ゴシック" w:eastAsia="ＭＳ ゴシック" w:hAnsi="ＭＳ ゴシック" w:hint="eastAsia"/>
          <w:sz w:val="22"/>
        </w:rPr>
        <w:t>／</w:t>
      </w:r>
      <w:r w:rsidRPr="003A45F3">
        <w:rPr>
          <w:rFonts w:ascii="ＭＳ ゴシック" w:eastAsia="ＭＳ ゴシック" w:hAnsi="ＭＳ ゴシック" w:hint="eastAsia"/>
          <w:sz w:val="22"/>
        </w:rPr>
        <w:t>・なぜ今このテーマが必要なのか？</w:t>
      </w:r>
    </w:p>
    <w:p w14:paraId="4BA18A8B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0F1279BD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51540CA2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589BE8AF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0BAC0DD8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697025C8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68BC0012" w14:textId="5CDEC674" w:rsidR="003A45F3" w:rsidRPr="003A45F3" w:rsidRDefault="003A45F3" w:rsidP="003A45F3">
      <w:pPr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【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4】カリキュラム構成（90分想定）</w:t>
      </w:r>
    </w:p>
    <w:p w14:paraId="668495E1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 w:hint="eastAsia"/>
          <w:sz w:val="22"/>
        </w:rPr>
        <w:t>（例）</w:t>
      </w:r>
      <w:r w:rsidRPr="003A45F3">
        <w:rPr>
          <w:rFonts w:ascii="ＭＳ ゴシック" w:eastAsia="ＭＳ ゴシック" w:hAnsi="ＭＳ ゴシック"/>
          <w:sz w:val="22"/>
        </w:rPr>
        <w:t>1. 導入：現状と課題（10分）</w:t>
      </w:r>
      <w:r>
        <w:rPr>
          <w:rFonts w:ascii="ＭＳ ゴシック" w:eastAsia="ＭＳ ゴシック" w:hAnsi="ＭＳ ゴシック" w:hint="eastAsia"/>
          <w:sz w:val="22"/>
        </w:rPr>
        <w:t>／</w:t>
      </w:r>
      <w:r w:rsidRPr="003A45F3">
        <w:rPr>
          <w:rFonts w:ascii="ＭＳ ゴシック" w:eastAsia="ＭＳ ゴシック" w:hAnsi="ＭＳ ゴシック"/>
          <w:sz w:val="22"/>
        </w:rPr>
        <w:t>2. 基礎編：考え方と基本スキル（20分）</w:t>
      </w:r>
      <w:r>
        <w:rPr>
          <w:rFonts w:ascii="ＭＳ ゴシック" w:eastAsia="ＭＳ ゴシック" w:hAnsi="ＭＳ ゴシック" w:hint="eastAsia"/>
          <w:sz w:val="22"/>
        </w:rPr>
        <w:t>／</w:t>
      </w:r>
    </w:p>
    <w:p w14:paraId="14894B9D" w14:textId="02ED5939" w:rsidR="003A45F3" w:rsidRPr="003A45F3" w:rsidRDefault="003A45F3" w:rsidP="003A45F3">
      <w:pPr>
        <w:ind w:firstLineChars="300" w:firstLine="660"/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/>
          <w:sz w:val="22"/>
        </w:rPr>
        <w:t>3. 応用編：実務での活用・事例（40分）</w:t>
      </w:r>
      <w:r>
        <w:rPr>
          <w:rFonts w:ascii="ＭＳ ゴシック" w:eastAsia="ＭＳ ゴシック" w:hAnsi="ＭＳ ゴシック" w:hint="eastAsia"/>
          <w:sz w:val="22"/>
        </w:rPr>
        <w:t>／</w:t>
      </w:r>
      <w:r w:rsidRPr="003A45F3">
        <w:rPr>
          <w:rFonts w:ascii="ＭＳ ゴシック" w:eastAsia="ＭＳ ゴシック" w:hAnsi="ＭＳ ゴシック"/>
          <w:sz w:val="22"/>
        </w:rPr>
        <w:t>4. まとめ・質疑応答（20分）</w:t>
      </w:r>
    </w:p>
    <w:p w14:paraId="5C0217A7" w14:textId="77777777" w:rsidR="003A45F3" w:rsidRP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0C98CFAC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555F1A7C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4529E65C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3DFD30C6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2E597D7C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580CB60D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708AE353" w14:textId="77777777" w:rsidR="003A45F3" w:rsidRDefault="003A45F3" w:rsidP="003A45F3">
      <w:pPr>
        <w:rPr>
          <w:rFonts w:ascii="ＭＳ ゴシック" w:eastAsia="ＭＳ ゴシック" w:hAnsi="ＭＳ ゴシック"/>
          <w:sz w:val="22"/>
        </w:rPr>
      </w:pPr>
    </w:p>
    <w:p w14:paraId="72267D2E" w14:textId="7AB0ED41" w:rsidR="003A45F3" w:rsidRPr="003A45F3" w:rsidRDefault="003A45F3" w:rsidP="003A45F3">
      <w:pPr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</w:pP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【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5】講師プロフィール（200</w:t>
      </w:r>
      <w:r w:rsidRPr="003A45F3">
        <w:rPr>
          <w:rFonts w:ascii="ＭＳ ゴシック" w:eastAsia="ＭＳ ゴシック" w:hAnsi="ＭＳ ゴシック" w:hint="eastAsia"/>
          <w:b/>
          <w:bCs/>
          <w:color w:val="0F9ED5" w:themeColor="accent4"/>
          <w:sz w:val="26"/>
          <w:szCs w:val="26"/>
        </w:rPr>
        <w:t>〜</w:t>
      </w:r>
      <w:r w:rsidRPr="003A45F3">
        <w:rPr>
          <w:rFonts w:ascii="ＭＳ ゴシック" w:eastAsia="ＭＳ ゴシック" w:hAnsi="ＭＳ ゴシック"/>
          <w:b/>
          <w:bCs/>
          <w:color w:val="0F9ED5" w:themeColor="accent4"/>
          <w:sz w:val="26"/>
          <w:szCs w:val="26"/>
        </w:rPr>
        <w:t>300字）</w:t>
      </w:r>
    </w:p>
    <w:p w14:paraId="3003E399" w14:textId="2EDE9EF9" w:rsidR="00D44245" w:rsidRPr="003A45F3" w:rsidRDefault="003A45F3" w:rsidP="003A45F3">
      <w:pPr>
        <w:rPr>
          <w:rFonts w:ascii="ＭＳ ゴシック" w:eastAsia="ＭＳ ゴシック" w:hAnsi="ＭＳ ゴシック"/>
          <w:sz w:val="22"/>
        </w:rPr>
      </w:pPr>
      <w:r w:rsidRPr="003A45F3">
        <w:rPr>
          <w:rFonts w:ascii="ＭＳ ゴシック" w:eastAsia="ＭＳ ゴシック" w:hAnsi="ＭＳ ゴシック" w:hint="eastAsia"/>
          <w:sz w:val="22"/>
        </w:rPr>
        <w:t>（ポイント）・なぜこのテーマを語れるのか？</w:t>
      </w:r>
      <w:r>
        <w:rPr>
          <w:rFonts w:ascii="ＭＳ ゴシック" w:eastAsia="ＭＳ ゴシック" w:hAnsi="ＭＳ ゴシック" w:hint="eastAsia"/>
          <w:sz w:val="22"/>
        </w:rPr>
        <w:t>／</w:t>
      </w:r>
      <w:r w:rsidRPr="003A45F3">
        <w:rPr>
          <w:rFonts w:ascii="ＭＳ ゴシック" w:eastAsia="ＭＳ ゴシック" w:hAnsi="ＭＳ ゴシック" w:hint="eastAsia"/>
          <w:sz w:val="22"/>
        </w:rPr>
        <w:t>・どんな実績があるのか？</w:t>
      </w:r>
    </w:p>
    <w:sectPr w:rsidR="00D44245" w:rsidRPr="003A45F3" w:rsidSect="003A45F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F3"/>
    <w:rsid w:val="00134EB4"/>
    <w:rsid w:val="003A45F3"/>
    <w:rsid w:val="009F74D7"/>
    <w:rsid w:val="00B608C4"/>
    <w:rsid w:val="00D4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71AE71"/>
  <w15:chartTrackingRefBased/>
  <w15:docId w15:val="{919669B2-D137-4D39-BCC3-C245D94A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A45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4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45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45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45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45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45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45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45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45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A45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45F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45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45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4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45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45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45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45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45F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45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45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45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45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仁 東川</dc:creator>
  <cp:keywords/>
  <dc:description/>
  <cp:lastModifiedBy>仁 東川</cp:lastModifiedBy>
  <cp:revision>1</cp:revision>
  <dcterms:created xsi:type="dcterms:W3CDTF">2025-05-28T04:34:00Z</dcterms:created>
  <dcterms:modified xsi:type="dcterms:W3CDTF">2025-05-28T04:39:00Z</dcterms:modified>
</cp:coreProperties>
</file>